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0" w:rsidRPr="00F65B9D" w:rsidRDefault="00F95D80" w:rsidP="00F95D80">
      <w:pPr>
        <w:spacing w:before="24"/>
        <w:ind w:left="120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Пријава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65B9D">
        <w:rPr>
          <w:rFonts w:ascii="Arial" w:hAnsi="Arial" w:cs="Arial"/>
          <w:b/>
          <w:sz w:val="20"/>
          <w:szCs w:val="20"/>
          <w:lang w:val="sr-Cyrl-RS"/>
        </w:rPr>
        <w:t>СЛУЖБА ЗА ЗАЈЕДНИЧКЕ ПОСЛОВЕ ГРАДА НОВОГ САДА</w:t>
      </w:r>
    </w:p>
    <w:p w:rsidR="00F95D80" w:rsidRDefault="00F95D80" w:rsidP="00F95D80">
      <w:pPr>
        <w:pStyle w:val="BodyText"/>
        <w:spacing w:before="1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</w:rPr>
        <w:t>ЛИЧНО</w:t>
      </w:r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</w:rPr>
        <w:t>попуњава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</w:p>
    <w:p w:rsidR="00F95D80" w:rsidRDefault="00F95D80" w:rsidP="00F95D80">
      <w:pPr>
        <w:pStyle w:val="BodyText"/>
        <w:spacing w:before="11"/>
        <w:rPr>
          <w:rFonts w:ascii="Arial" w:hAnsi="Arial" w:cs="Arial"/>
        </w:rPr>
      </w:pPr>
    </w:p>
    <w:p w:rsidR="00F95D80" w:rsidRDefault="00F95D80" w:rsidP="00F95D80">
      <w:pPr>
        <w:ind w:left="1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F95D80" w:rsidRDefault="00F95D80" w:rsidP="00F95D8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F95D80" w:rsidTr="00F95D80">
        <w:trPr>
          <w:trHeight w:val="587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F65B9D" w:rsidRDefault="00F95D80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65B9D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Служби за заједничке послове</w:t>
            </w:r>
          </w:p>
        </w:tc>
      </w:tr>
      <w:tr w:rsidR="00F95D80" w:rsidTr="00F95D80">
        <w:trPr>
          <w:trHeight w:val="140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 w:rsidP="00F65B9D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2024.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 w:rsidP="00406D99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F95D80" w:rsidTr="00F95D80">
        <w:trPr>
          <w:trHeight w:val="4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0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5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4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64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4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F95D80" w:rsidTr="00F95D80">
        <w:trPr>
          <w:trHeight w:val="422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F95D80" w:rsidTr="00F95D80">
        <w:trPr>
          <w:trHeight w:val="29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F95D80" w:rsidTr="00F95D80">
        <w:trPr>
          <w:trHeight w:val="74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7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777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9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F95D80" w:rsidTr="00F95D80">
        <w:trPr>
          <w:trHeight w:val="52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3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F95D80" w:rsidTr="00F95D80">
        <w:trPr>
          <w:trHeight w:val="50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57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F95D80" w:rsidTr="00F95D80">
        <w:trPr>
          <w:trHeight w:val="5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F95D80" w:rsidRDefault="00F95D8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F95D80" w:rsidTr="00F95D80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1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F95D80" w:rsidRDefault="00F95D80">
            <w:pPr>
              <w:pStyle w:val="TableParagraph"/>
              <w:spacing w:line="235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F95D80" w:rsidRDefault="00F95D80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F95D80" w:rsidTr="00F95D80">
        <w:trPr>
          <w:trHeight w:val="12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F95D80" w:rsidTr="00F95D80">
        <w:trPr>
          <w:trHeight w:val="1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95D80" w:rsidTr="00F95D80">
        <w:trPr>
          <w:trHeight w:val="28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F95D80" w:rsidTr="00F95D80">
        <w:trPr>
          <w:trHeight w:val="51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95D80" w:rsidTr="00F95D80">
        <w:trPr>
          <w:trHeight w:val="41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F95D80" w:rsidTr="00F95D80">
        <w:trPr>
          <w:trHeight w:val="31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51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748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313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55" w:line="247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D80" w:rsidRDefault="00F95D8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F95D80" w:rsidTr="00F95D80">
        <w:trPr>
          <w:trHeight w:val="105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91" w:line="256" w:lineRule="auto"/>
        <w:ind w:left="11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изрази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употребљени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мушком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граматичком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роду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односе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разлике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spacing w:val="-47"/>
        </w:rPr>
        <w:t xml:space="preserve">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женског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мушког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рода</w:t>
      </w:r>
      <w:proofErr w:type="spellEnd"/>
      <w:r>
        <w:rPr>
          <w:rFonts w:ascii="Arial" w:hAnsi="Arial" w:cs="Arial"/>
        </w:rPr>
        <w:t>.</w:t>
      </w:r>
    </w:p>
    <w:p w:rsidR="001537FA" w:rsidRDefault="001537FA"/>
    <w:sectPr w:rsidR="001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lang w:eastAsia="en-US" w:bidi="ar-SA"/>
      </w:rPr>
    </w:lvl>
  </w:abstractNum>
  <w:abstractNum w:abstractNumId="1" w15:restartNumberingAfterBreak="0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5"/>
    <w:rsid w:val="001537FA"/>
    <w:rsid w:val="00406D99"/>
    <w:rsid w:val="00AF7A75"/>
    <w:rsid w:val="00F65B9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BE2B"/>
  <w15:chartTrackingRefBased/>
  <w15:docId w15:val="{09C52436-3F29-486E-8818-D9B6229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5D80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5D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4</cp:revision>
  <dcterms:created xsi:type="dcterms:W3CDTF">2024-07-17T11:47:00Z</dcterms:created>
  <dcterms:modified xsi:type="dcterms:W3CDTF">2024-09-06T06:41:00Z</dcterms:modified>
</cp:coreProperties>
</file>